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0A3" w:rsidRPr="00254CF4" w:rsidRDefault="009D44FA" w:rsidP="00C370A3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54CF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 </w:t>
      </w:r>
      <w:r w:rsidR="00C370A3" w:rsidRPr="00254CF4">
        <w:rPr>
          <w:rFonts w:ascii="Times New Roman" w:eastAsia="Times New Roman" w:hAnsi="Times New Roman" w:cs="Times New Roman"/>
          <w:b/>
          <w:sz w:val="32"/>
          <w:szCs w:val="32"/>
        </w:rPr>
        <w:t>Российская Федерация</w:t>
      </w:r>
    </w:p>
    <w:p w:rsidR="00C370A3" w:rsidRPr="00C370A3" w:rsidRDefault="00254CF4" w:rsidP="00C37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370A3">
        <w:rPr>
          <w:rFonts w:ascii="Times New Roman" w:eastAsia="Times New Roman" w:hAnsi="Times New Roman" w:cs="Times New Roman"/>
          <w:b/>
          <w:sz w:val="32"/>
          <w:szCs w:val="32"/>
        </w:rPr>
        <w:t>Иркутская область</w:t>
      </w:r>
    </w:p>
    <w:p w:rsidR="00C370A3" w:rsidRPr="00C370A3" w:rsidRDefault="00254CF4" w:rsidP="00C37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370A3">
        <w:rPr>
          <w:rFonts w:ascii="Times New Roman" w:eastAsia="Times New Roman" w:hAnsi="Times New Roman" w:cs="Times New Roman"/>
          <w:b/>
          <w:sz w:val="32"/>
          <w:szCs w:val="32"/>
        </w:rPr>
        <w:t>Нижнеилимский район</w:t>
      </w:r>
    </w:p>
    <w:p w:rsidR="00C370A3" w:rsidRPr="00C370A3" w:rsidRDefault="00254CF4" w:rsidP="00C37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0A3">
        <w:rPr>
          <w:rFonts w:ascii="Times New Roman" w:eastAsia="Times New Roman" w:hAnsi="Times New Roman" w:cs="Times New Roman"/>
          <w:b/>
          <w:sz w:val="32"/>
          <w:szCs w:val="32"/>
        </w:rPr>
        <w:t>Новоигирминско</w:t>
      </w:r>
      <w:r w:rsidRPr="00254CF4">
        <w:rPr>
          <w:rFonts w:ascii="Times New Roman" w:eastAsia="Times New Roman" w:hAnsi="Times New Roman" w:cs="Times New Roman"/>
          <w:b/>
          <w:sz w:val="32"/>
          <w:szCs w:val="32"/>
        </w:rPr>
        <w:t xml:space="preserve">е </w:t>
      </w:r>
      <w:r w:rsidRPr="00C370A3">
        <w:rPr>
          <w:rFonts w:ascii="Times New Roman" w:eastAsia="Times New Roman" w:hAnsi="Times New Roman" w:cs="Times New Roman"/>
          <w:b/>
          <w:sz w:val="32"/>
          <w:szCs w:val="32"/>
        </w:rPr>
        <w:t>городское</w:t>
      </w:r>
      <w:r w:rsidR="00C370A3" w:rsidRPr="00C370A3">
        <w:rPr>
          <w:rFonts w:ascii="Times New Roman" w:eastAsia="Times New Roman" w:hAnsi="Times New Roman" w:cs="Times New Roman"/>
          <w:b/>
          <w:sz w:val="32"/>
          <w:szCs w:val="32"/>
        </w:rPr>
        <w:t xml:space="preserve"> поселени</w:t>
      </w:r>
      <w:r w:rsidRPr="00254CF4"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C370A3" w:rsidRPr="00C370A3" w:rsidRDefault="00C370A3" w:rsidP="00C370A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370A3"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254CF4" w:rsidRDefault="00254CF4" w:rsidP="00C37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370A3" w:rsidRPr="00C370A3" w:rsidRDefault="00C370A3" w:rsidP="00C37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370A3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C370A3" w:rsidRPr="00C370A3" w:rsidRDefault="00C370A3" w:rsidP="00C37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370A3" w:rsidRPr="00C370A3" w:rsidRDefault="00C370A3" w:rsidP="00C370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0A3">
        <w:rPr>
          <w:rFonts w:ascii="Times New Roman" w:eastAsia="Times New Roman" w:hAnsi="Times New Roman" w:cs="Times New Roman"/>
          <w:b/>
          <w:sz w:val="28"/>
          <w:szCs w:val="28"/>
        </w:rPr>
        <w:t>от «</w:t>
      </w:r>
      <w:r w:rsidR="00BD2852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254CF4" w:rsidRPr="00254CF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C370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4CF4" w:rsidRPr="00254CF4">
        <w:rPr>
          <w:rFonts w:ascii="Times New Roman" w:eastAsia="Times New Roman" w:hAnsi="Times New Roman" w:cs="Times New Roman"/>
          <w:b/>
          <w:sz w:val="28"/>
          <w:szCs w:val="28"/>
        </w:rPr>
        <w:t>июля 2020</w:t>
      </w:r>
      <w:r w:rsidRPr="00C370A3">
        <w:rPr>
          <w:rFonts w:ascii="Times New Roman" w:eastAsia="Times New Roman" w:hAnsi="Times New Roman" w:cs="Times New Roman"/>
          <w:b/>
          <w:sz w:val="28"/>
          <w:szCs w:val="28"/>
        </w:rPr>
        <w:t xml:space="preserve"> г. № </w:t>
      </w:r>
      <w:r w:rsidR="00BD2852">
        <w:rPr>
          <w:rFonts w:ascii="Times New Roman" w:eastAsia="Times New Roman" w:hAnsi="Times New Roman" w:cs="Times New Roman"/>
          <w:b/>
          <w:sz w:val="28"/>
          <w:szCs w:val="28"/>
        </w:rPr>
        <w:t>315</w:t>
      </w:r>
    </w:p>
    <w:p w:rsidR="00C370A3" w:rsidRPr="00C370A3" w:rsidRDefault="00C370A3" w:rsidP="00C370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0A3">
        <w:rPr>
          <w:rFonts w:ascii="Times New Roman" w:eastAsia="Times New Roman" w:hAnsi="Times New Roman" w:cs="Times New Roman"/>
          <w:b/>
          <w:sz w:val="28"/>
          <w:szCs w:val="28"/>
        </w:rPr>
        <w:t>Новоигирминское городское поселение</w:t>
      </w:r>
    </w:p>
    <w:p w:rsidR="00C370A3" w:rsidRPr="00C370A3" w:rsidRDefault="00C370A3" w:rsidP="00C37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578F" w:rsidRDefault="00C370A3" w:rsidP="00BC1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0A3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Порядка организации</w:t>
      </w:r>
    </w:p>
    <w:p w:rsidR="0044578F" w:rsidRDefault="00C370A3" w:rsidP="00BC1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0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сбора </w:t>
      </w:r>
      <w:r w:rsidR="00BC1D2D" w:rsidRPr="00BC1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определение места первичного </w:t>
      </w:r>
    </w:p>
    <w:p w:rsidR="0044578F" w:rsidRDefault="00BC1D2D" w:rsidP="00BC1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1D2D">
        <w:rPr>
          <w:rFonts w:ascii="Times New Roman" w:eastAsia="Times New Roman" w:hAnsi="Times New Roman" w:cs="Times New Roman"/>
          <w:sz w:val="28"/>
          <w:szCs w:val="28"/>
          <w:lang w:eastAsia="ar-SA"/>
        </w:rPr>
        <w:t>сбора и размещения</w:t>
      </w:r>
      <w:r w:rsidR="004457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C1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отработанных </w:t>
      </w:r>
    </w:p>
    <w:p w:rsidR="00254CF4" w:rsidRDefault="00BC1D2D" w:rsidP="00C370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1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ртутьсодержащих ламп </w:t>
      </w:r>
      <w:r w:rsidR="00254CF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</w:t>
      </w:r>
    </w:p>
    <w:p w:rsidR="00C370A3" w:rsidRPr="00C370A3" w:rsidRDefault="00C370A3" w:rsidP="00C370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0A3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Новоигирминско</w:t>
      </w:r>
      <w:r w:rsidR="00254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 </w:t>
      </w:r>
      <w:r w:rsidRPr="00C370A3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</w:t>
      </w:r>
      <w:r w:rsidR="00254CF4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C370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</w:t>
      </w:r>
      <w:r w:rsidR="00254CF4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C370A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C370A3" w:rsidRPr="00C370A3" w:rsidRDefault="00C370A3" w:rsidP="00C370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370A3" w:rsidRDefault="00C370A3" w:rsidP="00C370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C370A3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РФ от 30.03.1999 № 52-ФЗ «О санитарно-эпидемиологическом благополучии населения», Федеральным законом от 10.01.2002 №7-ФЗ «Об охране окружающей среды», Федеральном законом  от 06.10.2003   № 131-ФЗ  «Об   общих    принципах   организации местного самоуправления  в  Российской  Федерации»,   Постановлением Правительства РФ от 03.09.2010 № 681 «Об утверждении правил обращения с отходами производства и потребления в части осветительных устройств, электрических  ламп,  ненадлежащие  сбор,  накопление, 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руководствуясь  Уставом  Новоигирминского муниципального образования</w:t>
      </w:r>
      <w:r w:rsidR="005943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администрация Новоигирминского городского поселения </w:t>
      </w:r>
      <w:r w:rsidR="00254CF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54CF4" w:rsidRPr="00C370A3" w:rsidRDefault="00254CF4" w:rsidP="00C370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70A3" w:rsidRPr="005943DB" w:rsidRDefault="00C370A3" w:rsidP="00BC1D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70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</w:t>
      </w:r>
      <w:r w:rsidR="005943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ЕТ:</w:t>
      </w:r>
      <w:r w:rsidRPr="00C370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5943DB" w:rsidRDefault="005943DB" w:rsidP="00BC1D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1D2D" w:rsidRPr="00BC1D2D" w:rsidRDefault="00BC1D2D" w:rsidP="00BC1D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1D2D">
        <w:rPr>
          <w:rFonts w:ascii="Times New Roman" w:eastAsia="Times New Roman" w:hAnsi="Times New Roman" w:cs="Times New Roman"/>
          <w:sz w:val="28"/>
          <w:szCs w:val="28"/>
          <w:lang w:eastAsia="ar-SA"/>
        </w:rPr>
        <w:t>1.  Утвердить Порядок организации сбора и определение места первичного сбора и размещения отработанных ртутьсодержащих ламп</w:t>
      </w:r>
      <w:r w:rsidR="00254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</w:t>
      </w:r>
      <w:r w:rsidR="00254CF4" w:rsidRPr="00BC1D2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Новоигирминского</w:t>
      </w:r>
      <w:r w:rsidR="004457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</w:t>
      </w:r>
      <w:r w:rsidR="00254CF4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4457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54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</w:t>
      </w:r>
      <w:r w:rsidR="00254CF4" w:rsidRPr="00BC1D2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254CF4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BC1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риложение </w:t>
      </w:r>
      <w:r w:rsidR="00254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Pr="00BC1D2D">
        <w:rPr>
          <w:rFonts w:ascii="Times New Roman" w:eastAsia="Times New Roman" w:hAnsi="Times New Roman" w:cs="Times New Roman"/>
          <w:sz w:val="28"/>
          <w:szCs w:val="28"/>
          <w:lang w:eastAsia="ar-SA"/>
        </w:rPr>
        <w:t>1).</w:t>
      </w:r>
    </w:p>
    <w:p w:rsidR="00BC1D2D" w:rsidRPr="00BC1D2D" w:rsidRDefault="00BC1D2D" w:rsidP="00BC1D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1D2D">
        <w:rPr>
          <w:rFonts w:ascii="Times New Roman" w:eastAsia="Times New Roman" w:hAnsi="Times New Roman" w:cs="Times New Roman"/>
          <w:sz w:val="28"/>
          <w:szCs w:val="28"/>
          <w:lang w:eastAsia="ar-SA"/>
        </w:rPr>
        <w:t>2.  Утвердить Типовую инструкцию по организации накопления отработанных ртутьсодержащих отходов</w:t>
      </w:r>
      <w:r w:rsidR="00254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Типовая инструкция) (П</w:t>
      </w:r>
      <w:r w:rsidRPr="00BC1D2D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риложение №2)</w:t>
      </w:r>
      <w:r w:rsidR="001D6ED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C1D2D" w:rsidRPr="00BC1D2D" w:rsidRDefault="00BC1D2D" w:rsidP="00BC1D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1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 Определить на территории </w:t>
      </w:r>
      <w:r w:rsidR="008A3F29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Новоигирминского городского поселения</w:t>
      </w:r>
      <w:r w:rsidRPr="00BC1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место первичного сбора и размещения отработанных ртутьсодержащих ламп у потребителей ртутьсодержащих ламп отдельное помещение, расположенное по адресу: </w:t>
      </w:r>
      <w:r w:rsidR="000A7E0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A3F29">
        <w:rPr>
          <w:rFonts w:ascii="Times New Roman" w:eastAsia="Times New Roman" w:hAnsi="Times New Roman" w:cs="Times New Roman"/>
          <w:sz w:val="28"/>
          <w:szCs w:val="28"/>
          <w:lang w:eastAsia="ar-SA"/>
        </w:rPr>
        <w:t>ркутская область, Нижнеилимский район, р.п. Новая Игирма, ул. Пионерская,29</w:t>
      </w:r>
      <w:r w:rsidRPr="00BC1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54CF4" w:rsidRPr="00BC1D2D">
        <w:rPr>
          <w:rFonts w:ascii="Times New Roman" w:eastAsia="Times New Roman" w:hAnsi="Times New Roman" w:cs="Times New Roman"/>
          <w:sz w:val="28"/>
          <w:szCs w:val="28"/>
          <w:lang w:eastAsia="ar-SA"/>
        </w:rPr>
        <w:t>(нежилое</w:t>
      </w:r>
      <w:r w:rsidRPr="00BC1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помещение </w:t>
      </w:r>
      <w:r w:rsidR="00254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возле </w:t>
      </w:r>
      <w:r w:rsidRPr="00BC1D2D">
        <w:rPr>
          <w:rFonts w:ascii="Times New Roman" w:eastAsia="Times New Roman" w:hAnsi="Times New Roman" w:cs="Times New Roman"/>
          <w:sz w:val="28"/>
          <w:szCs w:val="28"/>
          <w:lang w:eastAsia="ar-SA"/>
        </w:rPr>
        <w:t>здани</w:t>
      </w:r>
      <w:r w:rsidR="00254CF4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BC1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администрации).</w:t>
      </w:r>
    </w:p>
    <w:p w:rsidR="00BC1D2D" w:rsidRPr="00BC1D2D" w:rsidRDefault="00BC1D2D" w:rsidP="00BC1D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1D2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4. Определить специалиста администрации </w:t>
      </w:r>
      <w:r w:rsidR="008A3F29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Новоигирминского городского поселения</w:t>
      </w:r>
      <w:r w:rsidRPr="00BC1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ответственным лицом за организацию сбора и содержания места предварительного сбора и временного размещения отработанных ртутьсодержащих ламп на территории </w:t>
      </w:r>
      <w:r w:rsidR="008A3F29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Новоигирминского городского поселения</w:t>
      </w:r>
      <w:r w:rsidR="000A7E08">
        <w:rPr>
          <w:rFonts w:ascii="Times New Roman" w:eastAsia="Times New Roman" w:hAnsi="Times New Roman" w:cs="Times New Roman"/>
          <w:sz w:val="28"/>
          <w:szCs w:val="28"/>
          <w:lang w:eastAsia="ar-SA"/>
        </w:rPr>
        <w:t>: Рощина Юрия Владимировича, главного специалиста отдела муниципального хозяйства администрации Новоигирминского городского поселения.</w:t>
      </w:r>
    </w:p>
    <w:p w:rsidR="00BC1D2D" w:rsidRDefault="00BC1D2D" w:rsidP="00BC1D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1D2D">
        <w:rPr>
          <w:rFonts w:ascii="Times New Roman" w:eastAsia="Times New Roman" w:hAnsi="Times New Roman" w:cs="Times New Roman"/>
          <w:sz w:val="28"/>
          <w:szCs w:val="28"/>
          <w:lang w:eastAsia="ar-SA"/>
        </w:rPr>
        <w:t>5.  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Порядком и Типовой инструкцией, утвержденным</w:t>
      </w:r>
      <w:r w:rsidR="008A3F2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C1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настоящим постановлением.</w:t>
      </w:r>
    </w:p>
    <w:p w:rsidR="000A7E08" w:rsidRPr="000A7E08" w:rsidRDefault="000A7E08" w:rsidP="000A7E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r w:rsidRPr="000A7E0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администрации Новоигирминского городского поселения</w:t>
      </w:r>
    </w:p>
    <w:p w:rsidR="00EA1DCD" w:rsidRPr="00EA1DCD" w:rsidRDefault="000A7E08" w:rsidP="00EA1D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7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 </w:t>
      </w:r>
      <w:r w:rsidR="00254CF4">
        <w:rPr>
          <w:rFonts w:ascii="Times New Roman" w:eastAsia="Times New Roman" w:hAnsi="Times New Roman" w:cs="Times New Roman"/>
          <w:sz w:val="28"/>
          <w:szCs w:val="28"/>
          <w:lang w:eastAsia="ar-SA"/>
        </w:rPr>
        <w:t>февраля</w:t>
      </w:r>
      <w:r w:rsidR="00254CF4" w:rsidRPr="000A7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2013</w:t>
      </w:r>
      <w:r w:rsidRPr="000A7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48 </w:t>
      </w:r>
      <w:r w:rsidR="00254CF4" w:rsidRPr="000A7E0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54CF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EA1DCD" w:rsidRPr="00EA1D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Порядка организации сбора </w:t>
      </w:r>
    </w:p>
    <w:p w:rsidR="000A7E08" w:rsidRPr="00BC1D2D" w:rsidRDefault="00EA1DCD" w:rsidP="00EA1D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1D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на территории </w:t>
      </w:r>
      <w:r w:rsidR="00254CF4" w:rsidRPr="00EA1DC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Новоигирминского городского</w:t>
      </w:r>
      <w:r w:rsidRPr="00EA1D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A7E08" w:rsidRPr="000A7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считать утратившим силу.  </w:t>
      </w:r>
    </w:p>
    <w:p w:rsidR="008A3F29" w:rsidRDefault="00EA1DCD" w:rsidP="00BC1D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BC1D2D" w:rsidRPr="00BC1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Настоящее постановление вступает в силу со дня его официального обнародования и подлежит </w:t>
      </w:r>
      <w:r w:rsidR="008A3F29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опубликованию в</w:t>
      </w:r>
      <w:r w:rsidR="00BC1D2D" w:rsidRPr="00BC1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A3F29" w:rsidRPr="008A3F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газете Думы и администрации Новоигирминского городского поселения  «Игирминский вестник» и размещению на официальном сайте Новоигирминского городского поселения  </w:t>
      </w:r>
      <w:hyperlink r:id="rId5" w:history="1">
        <w:r w:rsidR="008A3F29" w:rsidRPr="00A815A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ar-SA"/>
          </w:rPr>
          <w:t>http://new-igirma.irkobl.ru/</w:t>
        </w:r>
      </w:hyperlink>
      <w:r w:rsidR="008A3F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C1D2D" w:rsidRPr="00BC1D2D" w:rsidRDefault="00EA1DCD" w:rsidP="00BC1D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BC1D2D" w:rsidRPr="00BC1D2D">
        <w:rPr>
          <w:rFonts w:ascii="Times New Roman" w:eastAsia="Times New Roman" w:hAnsi="Times New Roman" w:cs="Times New Roman"/>
          <w:sz w:val="28"/>
          <w:szCs w:val="28"/>
          <w:lang w:eastAsia="ar-SA"/>
        </w:rPr>
        <w:t>.  Контроль за исполнением настоящего постановления оставляю за собой.</w:t>
      </w:r>
    </w:p>
    <w:p w:rsidR="00BC1D2D" w:rsidRPr="00C370A3" w:rsidRDefault="00BC1D2D" w:rsidP="00BC1D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70A3" w:rsidRPr="00C370A3" w:rsidRDefault="00C370A3" w:rsidP="00C37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0A3">
        <w:rPr>
          <w:rFonts w:ascii="Times New Roman" w:eastAsia="Times New Roman" w:hAnsi="Times New Roman" w:cs="Times New Roman"/>
          <w:b/>
          <w:sz w:val="28"/>
          <w:szCs w:val="28"/>
        </w:rPr>
        <w:t>Глава Новоигирминского</w:t>
      </w:r>
    </w:p>
    <w:p w:rsidR="00C370A3" w:rsidRPr="00C370A3" w:rsidRDefault="00C370A3" w:rsidP="00C37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0A3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поселения                                                     </w:t>
      </w:r>
      <w:r w:rsidR="008A3F29" w:rsidRPr="005943D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Н.И. Сотников</w:t>
      </w:r>
    </w:p>
    <w:p w:rsidR="00C370A3" w:rsidRDefault="00C370A3" w:rsidP="00C37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3DB" w:rsidRDefault="005943DB" w:rsidP="00C37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3DB" w:rsidRDefault="005943DB" w:rsidP="00C37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3DB" w:rsidRDefault="005943DB" w:rsidP="00C37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3DB" w:rsidRDefault="005943DB" w:rsidP="00C37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3DB" w:rsidRPr="00C370A3" w:rsidRDefault="005943DB" w:rsidP="00C37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70A3" w:rsidRPr="00C370A3" w:rsidRDefault="00C370A3" w:rsidP="00C37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0A3">
        <w:rPr>
          <w:rFonts w:ascii="Times New Roman" w:eastAsia="Times New Roman" w:hAnsi="Times New Roman" w:cs="Times New Roman"/>
          <w:sz w:val="24"/>
          <w:szCs w:val="24"/>
        </w:rPr>
        <w:t>Рассылка: в дело,</w:t>
      </w:r>
      <w:r w:rsidR="00EA1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CF4">
        <w:rPr>
          <w:rFonts w:ascii="Times New Roman" w:eastAsia="Times New Roman" w:hAnsi="Times New Roman" w:cs="Times New Roman"/>
          <w:sz w:val="24"/>
          <w:szCs w:val="24"/>
        </w:rPr>
        <w:t xml:space="preserve">регистр, </w:t>
      </w:r>
      <w:r w:rsidR="00254CF4" w:rsidRPr="00C370A3">
        <w:rPr>
          <w:rFonts w:ascii="Times New Roman" w:eastAsia="Times New Roman" w:hAnsi="Times New Roman" w:cs="Times New Roman"/>
          <w:sz w:val="24"/>
          <w:szCs w:val="24"/>
        </w:rPr>
        <w:t>прокуратура</w:t>
      </w:r>
      <w:r w:rsidRPr="00C370A3">
        <w:rPr>
          <w:rFonts w:ascii="Times New Roman" w:eastAsia="Times New Roman" w:hAnsi="Times New Roman" w:cs="Times New Roman"/>
          <w:sz w:val="24"/>
          <w:szCs w:val="24"/>
        </w:rPr>
        <w:t>, отдел МХ, предприятия ЖКХ</w:t>
      </w:r>
    </w:p>
    <w:p w:rsidR="00C370A3" w:rsidRPr="00C370A3" w:rsidRDefault="00C370A3" w:rsidP="00C37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0A3">
        <w:rPr>
          <w:rFonts w:ascii="Times New Roman" w:eastAsia="Times New Roman" w:hAnsi="Times New Roman" w:cs="Times New Roman"/>
          <w:sz w:val="24"/>
          <w:szCs w:val="24"/>
        </w:rPr>
        <w:t>С.Ю. Бахматова, 62521</w:t>
      </w:r>
    </w:p>
    <w:p w:rsidR="00C370A3" w:rsidRPr="00C370A3" w:rsidRDefault="00C370A3" w:rsidP="00C37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70A3" w:rsidRDefault="00C370A3" w:rsidP="00C370A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0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8A3F29" w:rsidRDefault="008A3F29" w:rsidP="00C370A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3F29" w:rsidRDefault="008A3F29" w:rsidP="00C370A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43DB" w:rsidRDefault="005943DB" w:rsidP="00C370A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3F29" w:rsidRDefault="008A3F29" w:rsidP="00C370A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3F29" w:rsidRDefault="008A3F29" w:rsidP="00C370A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3F29" w:rsidRDefault="008A3F29" w:rsidP="00C370A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3F29" w:rsidRPr="00C370A3" w:rsidRDefault="008A3F29" w:rsidP="00C370A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70A3" w:rsidRPr="00C370A3" w:rsidRDefault="00C370A3" w:rsidP="00C370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70A3" w:rsidRPr="00C370A3" w:rsidRDefault="00C370A3" w:rsidP="00C370A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0A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Приложение 1 </w:t>
      </w:r>
    </w:p>
    <w:p w:rsidR="00C370A3" w:rsidRPr="00C370A3" w:rsidRDefault="00C370A3" w:rsidP="00C370A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0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к Постановлению Администрации </w:t>
      </w:r>
    </w:p>
    <w:p w:rsidR="00C370A3" w:rsidRPr="00C370A3" w:rsidRDefault="00C370A3" w:rsidP="00C370A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0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Новоигирминского </w:t>
      </w:r>
      <w:r w:rsidR="00254CF4" w:rsidRPr="00C370A3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</w:t>
      </w:r>
      <w:r w:rsidRPr="00C370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D44FA" w:rsidRPr="008A3F29" w:rsidRDefault="00C370A3" w:rsidP="008A3F2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0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от </w:t>
      </w:r>
      <w:r w:rsidR="00254CF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BD2852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="00254CF4">
        <w:rPr>
          <w:rFonts w:ascii="Times New Roman" w:eastAsia="Times New Roman" w:hAnsi="Times New Roman" w:cs="Times New Roman"/>
          <w:sz w:val="28"/>
          <w:szCs w:val="28"/>
          <w:lang w:eastAsia="ar-SA"/>
        </w:rPr>
        <w:t>» июля</w:t>
      </w:r>
      <w:r w:rsidRPr="00C370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54CF4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C370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D2852">
        <w:rPr>
          <w:rFonts w:ascii="Times New Roman" w:eastAsia="Times New Roman" w:hAnsi="Times New Roman" w:cs="Times New Roman"/>
          <w:sz w:val="28"/>
          <w:szCs w:val="28"/>
          <w:lang w:eastAsia="ar-SA"/>
        </w:rPr>
        <w:t>315</w:t>
      </w:r>
      <w:r w:rsidR="009D44FA" w:rsidRPr="009D44F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D44FA" w:rsidRPr="009D44FA" w:rsidRDefault="009D44FA" w:rsidP="009D44FA">
      <w:pPr>
        <w:shd w:val="clear" w:color="auto" w:fill="FFFFFF"/>
        <w:spacing w:after="20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D44FA" w:rsidRPr="009D44FA" w:rsidRDefault="009D44FA" w:rsidP="009D44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Calibri" w:eastAsia="Times New Roman" w:hAnsi="Calibri" w:cs="Arial"/>
          <w:color w:val="000000"/>
          <w:shd w:val="clear" w:color="auto" w:fill="FFFFFF"/>
        </w:rPr>
        <w:t> </w:t>
      </w:r>
    </w:p>
    <w:p w:rsidR="009D44FA" w:rsidRPr="009D44FA" w:rsidRDefault="009D44FA" w:rsidP="009D44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Порядок</w:t>
      </w:r>
    </w:p>
    <w:p w:rsidR="009D44FA" w:rsidRPr="009D44FA" w:rsidRDefault="009D44FA" w:rsidP="009D44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организации сбора отработанных ртутьсодержащих ламп на </w:t>
      </w:r>
      <w:r w:rsidR="00254CF4" w:rsidRPr="009D44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территории Новоигирминского</w:t>
      </w:r>
      <w:r w:rsidR="008A3F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городского поселения</w:t>
      </w:r>
    </w:p>
    <w:p w:rsidR="009D44FA" w:rsidRPr="009D44FA" w:rsidRDefault="009D44FA" w:rsidP="009D44FA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D44FA" w:rsidRPr="009D44FA" w:rsidRDefault="009D44FA" w:rsidP="009D44FA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Общие положения</w:t>
      </w:r>
    </w:p>
    <w:p w:rsidR="009D44FA" w:rsidRPr="009D44FA" w:rsidRDefault="009D44FA" w:rsidP="009D44FA">
      <w:pPr>
        <w:shd w:val="clear" w:color="auto" w:fill="FFFFFF"/>
        <w:spacing w:after="20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D44FA" w:rsidRPr="009D44FA" w:rsidRDefault="009D44FA" w:rsidP="008A3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 1.1. Порядок организации сбора отработанных ртутьсодержащих ламп на территории </w:t>
      </w:r>
      <w:r w:rsidR="008A3F2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Новоигирминского городского поселения</w:t>
      </w: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9D44FA" w:rsidRPr="009D44FA" w:rsidRDefault="009D44FA" w:rsidP="008A3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  1.2. Порядок разработан в соответствии с Федеральным законом от 24 июня 1998 года N 89-ФЗ "Об отходах производства и потребления", Постановлением Правительства Российской Федерации от 3 сентября 2010 года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среде".</w:t>
      </w:r>
    </w:p>
    <w:p w:rsidR="009D44FA" w:rsidRPr="009D44FA" w:rsidRDefault="009D44FA" w:rsidP="008A3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 1.3. Правила, установленные настоящим Порядком, являются обязательными для исполнения организациями независимо от организационно-правовых форм и форм собственности, юридических лиц и индивидуальных предпринимателей, осуществляющих свою деятельность на территории </w:t>
      </w:r>
      <w:r w:rsidR="008A3F2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Новоигирминского городского поселения</w:t>
      </w: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не имеющих лицензии на осуществление деятельности по размещению и обезвреживанию отходов I - IV класса опасности, физических лиц, проживающих на территории </w:t>
      </w:r>
      <w:r w:rsidR="008A3F2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Новоигирминского городского поселения</w:t>
      </w: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(далее - потребители).</w:t>
      </w:r>
    </w:p>
    <w:p w:rsidR="009D44FA" w:rsidRPr="009D44FA" w:rsidRDefault="009D44FA" w:rsidP="008A3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1.4. Сбор, накопление, хранение и транспортирование ртутьсодержащих ламп потребителей осуществляется на основании требований действующего федерального и регионального природоохранного законодательства в соответствии с утвержденной разрешительной документацией.</w:t>
      </w:r>
    </w:p>
    <w:p w:rsidR="009D44FA" w:rsidRPr="009D44FA" w:rsidRDefault="009D44FA" w:rsidP="008A3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 1.5. Термины и определения, используемые в настоящем Порядке:</w:t>
      </w:r>
    </w:p>
    <w:p w:rsidR="009D44FA" w:rsidRPr="009D44FA" w:rsidRDefault="009D44FA" w:rsidP="008A3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 "отработанные ртутьсодержащие лампы" - ртутьсодержащие отходы,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9D44FA" w:rsidRPr="009D44FA" w:rsidRDefault="009D44FA" w:rsidP="008A3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 "потребители ртутьсодержащих ламп" - юридические лица или индивидуальные предприниматели, не имеющие лицензии на осуществление деятельности по обезвреживанию и размещению отходов I - IV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9D44FA" w:rsidRPr="009D44FA" w:rsidRDefault="009D44FA" w:rsidP="008A3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 "накопление"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9D44FA" w:rsidRPr="009D44FA" w:rsidRDefault="009D44FA" w:rsidP="008A3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 "специализированные организации"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обезвреживанию и размещению отходов I - IV класса опасности;</w:t>
      </w:r>
    </w:p>
    <w:p w:rsidR="009D44FA" w:rsidRPr="009D44FA" w:rsidRDefault="009D44FA" w:rsidP="008A3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 "место первичного сбора и размещения" 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размещения;</w:t>
      </w:r>
    </w:p>
    <w:p w:rsidR="009D44FA" w:rsidRPr="009D44FA" w:rsidRDefault="009D44FA" w:rsidP="008A3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 "тара"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9D44FA" w:rsidRPr="009D44FA" w:rsidRDefault="009D44FA" w:rsidP="008A3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 "герметичность тары" -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9D44FA" w:rsidRPr="009D44FA" w:rsidRDefault="009D44FA" w:rsidP="009D44FA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D44FA" w:rsidRPr="00254CF4" w:rsidRDefault="009D44FA" w:rsidP="00254CF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254C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Организация сбора отработанных ртутьсодержащих ламп.</w:t>
      </w:r>
    </w:p>
    <w:p w:rsidR="00254CF4" w:rsidRPr="00254CF4" w:rsidRDefault="00254CF4" w:rsidP="00254CF4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9D44FA" w:rsidRPr="009D44FA" w:rsidRDefault="009D44FA" w:rsidP="001D6E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   2.1. Сбору, в соответствии с Порядком,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9D44FA" w:rsidRPr="009D44FA" w:rsidRDefault="009D44FA" w:rsidP="001D6E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   2.2. Потребители ртутьсодержащих ламп (кроме физических лиц),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9D44FA" w:rsidRPr="009D44FA" w:rsidRDefault="009D44FA" w:rsidP="001D6E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  2.3. Потребители ртутьсодержащих ламп (кроме физических лиц), не имеющие лицензии на осуществление деятельности по размещению и обезвреживанию отходов I - IV класса опасности, осуществляют накопление отработанных ртутьсодержащих ламп.</w:t>
      </w:r>
    </w:p>
    <w:p w:rsidR="009D44FA" w:rsidRPr="009D44FA" w:rsidRDefault="009D44FA" w:rsidP="001D6E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  2.4. Потребители - физические лица - не вправе осуществлять временное хранение (накопление) отработанных ртутьсодержащих ламп.</w:t>
      </w:r>
    </w:p>
    <w:p w:rsidR="009D44FA" w:rsidRPr="009D44FA" w:rsidRDefault="009D44FA" w:rsidP="001D6E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  2.5. На территории </w:t>
      </w:r>
      <w:r w:rsidR="001D6ED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Новоигирминского городского поселения</w:t>
      </w: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потребители - физические лица - производят сдачу отработанных ртутьсодержащих ламп юридическим лицам или индивидуальным предпринимателям, принявшим на себя обязательства по организации накопления отработанных ртутьсодержащих ламп в целях их дальнейшей сдачи для утилизации организациям, имеющим лицензии на осуществление деятельности по размещению и обезвреживанию отходов I - IV класса опасности (далее - специализированные организации). Для принятия указанных обязательств администрацией </w:t>
      </w:r>
      <w:r w:rsidR="001D6ED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Новоигирминского городского поселения</w:t>
      </w: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могут заключаться соглашения (договора) о сотрудничестве между администрацией </w:t>
      </w:r>
      <w:r w:rsidR="00254CF4" w:rsidRPr="009D44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 названными</w:t>
      </w: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лицами.</w:t>
      </w:r>
    </w:p>
    <w:p w:rsidR="009D44FA" w:rsidRPr="009D44FA" w:rsidRDefault="009D44FA" w:rsidP="001D6E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   2.6.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других местах.</w:t>
      </w:r>
    </w:p>
    <w:p w:rsidR="009D44FA" w:rsidRPr="009D44FA" w:rsidRDefault="009D44FA" w:rsidP="001D6E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   2.7. Накопление отработанных ртутьсодержащих ламп в местах, являющихся общим имуществом собственников помещений многоквартирного дома, не допускается. Накопление должно производиться в соответствии с требованиями "ГОСТ 12.3.031-83. Система стандартов безопасности труда. Работы с ртутью. Требования безопасности", Санитарных правил при работе с ртутью, ее соединениями и приборами с ртутным заполнением, утвержденных Главным государственным санитарным врачом СССР 04.04.1988 N 4607-88.</w:t>
      </w:r>
    </w:p>
    <w:p w:rsidR="009D44FA" w:rsidRPr="009D44FA" w:rsidRDefault="009D44FA" w:rsidP="001D6E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   2.8. Накопление отработанных ртутьсодержащих ламп производится отдельно от других видов отходов в местах первичного сбора и размещения.</w:t>
      </w:r>
    </w:p>
    <w:p w:rsidR="009D44FA" w:rsidRPr="009D44FA" w:rsidRDefault="009D44FA" w:rsidP="001D6E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   2.9. Временное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9D44FA" w:rsidRPr="009D44FA" w:rsidRDefault="009D44FA" w:rsidP="001D6E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   2.10.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специальной герметичной таре.</w:t>
      </w:r>
    </w:p>
    <w:p w:rsidR="009D44FA" w:rsidRPr="009D44FA" w:rsidRDefault="009D44FA" w:rsidP="001D6E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2.11. Юридические лица и индивидуальные предприниматели назначают в установленном порядке ответственных лиц за обращением с указанными отходами, разрабатывают инструкции по организации накопления отработанных ртутьсодержащих отходов применительно к конкретным условиям. При разработке инструкции юридические лица и индивидуальные предприниматели могут руководствоваться типовой инструкцией (приложение №2).</w:t>
      </w:r>
    </w:p>
    <w:p w:rsidR="009D44FA" w:rsidRPr="009D44FA" w:rsidRDefault="009D44FA" w:rsidP="001D6E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   2.12.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9D44FA" w:rsidRPr="009D44FA" w:rsidRDefault="009D44FA" w:rsidP="001D6E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   2.13. Сбор, транспортирование, размещение, обезвреживание и использование отработанных ртутьсодержащих ламп осуществляется специализированными организациями, в том числе на основании соответствующих соглашений (договоров) с потребителями ртутьсодержащих ламп.</w:t>
      </w:r>
    </w:p>
    <w:p w:rsidR="009D44FA" w:rsidRPr="009D44FA" w:rsidRDefault="009D44FA" w:rsidP="001D6E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2.14. Категорически запрещается утилизировать (выбрасывать) ртутьсодержащие отходы в местах сбора твердых бытовых отходов - контейнеры и контейнерные площадки, уличные мусоросборные емкости, а также загружать в емкости автотранспортных средств коммунальных служб.</w:t>
      </w:r>
    </w:p>
    <w:p w:rsidR="009D44FA" w:rsidRDefault="009D44FA" w:rsidP="001D6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   2.15. 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 информирование.</w:t>
      </w:r>
    </w:p>
    <w:p w:rsidR="001D6EDE" w:rsidRPr="009D44FA" w:rsidRDefault="001D6EDE" w:rsidP="001D6E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D44FA" w:rsidRPr="00254CF4" w:rsidRDefault="009D44FA" w:rsidP="00254CF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254C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Информирование потребителей</w:t>
      </w:r>
    </w:p>
    <w:p w:rsidR="00254CF4" w:rsidRPr="00254CF4" w:rsidRDefault="00254CF4" w:rsidP="00254CF4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9D44FA" w:rsidRPr="009D44FA" w:rsidRDefault="009D44FA" w:rsidP="001D6E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3.1. Информирование о порядке сбора и определения места первичного сбора и размещения отработанных ртутьсодержащих ламп осуществляется администрацией </w:t>
      </w:r>
      <w:r w:rsidR="001D6ED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Новоигирминского городского поселения</w:t>
      </w: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, юридическими лицами и индивидуальными предпринимателями, специализированными организациями, осуществляющими накопление и реализацию ртутьсодержащих ламп.</w:t>
      </w:r>
    </w:p>
    <w:p w:rsidR="009D44FA" w:rsidRPr="009D44FA" w:rsidRDefault="009D44FA" w:rsidP="001D6E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3.2. Информация о порядке сбора отработанных ртутьсодержащих ламп размещается на информационных стендах (стойках) на территории </w:t>
      </w:r>
      <w:r w:rsidR="001D6ED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Новоигирминского городского поселения</w:t>
      </w: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в местах реализации ртутьсодержащих ламп, по месту нахождения </w:t>
      </w:r>
      <w:r w:rsidR="00254CF4" w:rsidRPr="009D44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специализированных организаций,</w:t>
      </w: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занимающихся сбором, хранением, транспортировкой и утилизацией отработанных ртутьсодержащих ламп.</w:t>
      </w:r>
    </w:p>
    <w:p w:rsidR="009D44FA" w:rsidRPr="009D44FA" w:rsidRDefault="009D44FA" w:rsidP="001D6E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  3.3. Размещению подлежит следующая информация:</w:t>
      </w:r>
    </w:p>
    <w:p w:rsidR="009D44FA" w:rsidRPr="009D44FA" w:rsidRDefault="009D44FA" w:rsidP="001D6E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 порядок организации сбора отработанных ртутьсодержащих ламп;</w:t>
      </w:r>
    </w:p>
    <w:p w:rsidR="009D44FA" w:rsidRPr="009D44FA" w:rsidRDefault="009D44FA" w:rsidP="001D6E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 перечень специализированных организаций, осуществляющих сбор, транспортировку, хранение и размещение ртутьсодержащих отходов, проведение демеркуризационных мероприятий, с указанием места нахождения и контактных телефонов;</w:t>
      </w:r>
    </w:p>
    <w:p w:rsidR="009D44FA" w:rsidRPr="009D44FA" w:rsidRDefault="009D44FA" w:rsidP="001D6E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 места и условия приема отработанных ртутьсодержащих ламп;</w:t>
      </w:r>
    </w:p>
    <w:p w:rsidR="009D44FA" w:rsidRDefault="009D44FA" w:rsidP="001D6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   3.4.  Обращения населения, руководителей предприятий, организаций по организации определения места первичного сбора и размещения отработанных ртутьсодержащих л</w:t>
      </w:r>
      <w:r w:rsidR="001D6ED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амп принимаются администрацией Новоигирминского городского поселения</w:t>
      </w: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1D6EDE" w:rsidRPr="009D44FA" w:rsidRDefault="001D6EDE" w:rsidP="001D6E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D44FA" w:rsidRPr="00254CF4" w:rsidRDefault="009D44FA" w:rsidP="00254CF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254C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Ответственность за нарушение правил обращения с отработанными ртутьсодержащими лампами.</w:t>
      </w:r>
    </w:p>
    <w:p w:rsidR="00254CF4" w:rsidRPr="00254CF4" w:rsidRDefault="00254CF4" w:rsidP="00254CF4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9D44FA" w:rsidRPr="009D44FA" w:rsidRDefault="009D44FA" w:rsidP="001D6E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4.1. За несоблюдение требований в области обращения с ртутьсодержащими отходами на территории </w:t>
      </w:r>
      <w:r w:rsidR="001D6ED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Новоигирминского городского поселения</w:t>
      </w: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физические, юридические лица и индивидуальные предприниматели несут ответственность в соответствии с действующим законодательством РФ.</w:t>
      </w:r>
    </w:p>
    <w:p w:rsidR="009D44FA" w:rsidRPr="009D44FA" w:rsidRDefault="009D44FA" w:rsidP="001D6E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4.2. Контроль за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собственности, находящихся на территории </w:t>
      </w:r>
      <w:r w:rsidR="001D6ED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Иркутской области</w:t>
      </w: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9D44FA" w:rsidRPr="009D44FA" w:rsidRDefault="009D44FA" w:rsidP="001D6E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   4.3.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9D44FA" w:rsidRPr="009D44FA" w:rsidRDefault="009D44FA" w:rsidP="009D4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Calibri" w:eastAsia="Times New Roman" w:hAnsi="Calibri" w:cs="Arial"/>
          <w:color w:val="000000"/>
          <w:shd w:val="clear" w:color="auto" w:fill="FFFFFF"/>
        </w:rPr>
        <w:t> </w:t>
      </w:r>
    </w:p>
    <w:p w:rsidR="009D44FA" w:rsidRPr="009D44FA" w:rsidRDefault="009D44FA" w:rsidP="009D4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Calibri" w:eastAsia="Times New Roman" w:hAnsi="Calibri" w:cs="Arial"/>
          <w:color w:val="000000"/>
          <w:shd w:val="clear" w:color="auto" w:fill="FFFFFF"/>
        </w:rPr>
        <w:t> </w:t>
      </w:r>
    </w:p>
    <w:p w:rsidR="00254CF4" w:rsidRDefault="009D44FA" w:rsidP="00254CF4">
      <w:pPr>
        <w:shd w:val="clear" w:color="auto" w:fill="FFFFFF"/>
        <w:spacing w:after="20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D44FA" w:rsidRPr="009D44FA" w:rsidRDefault="009D44FA" w:rsidP="00254CF4">
      <w:pPr>
        <w:shd w:val="clear" w:color="auto" w:fill="FFFFFF"/>
        <w:spacing w:after="20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D6EDE" w:rsidRDefault="009D44FA" w:rsidP="001D6EDE">
      <w:pPr>
        <w:shd w:val="clear" w:color="auto" w:fill="FFFFFF"/>
        <w:spacing w:after="20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D44FA" w:rsidRPr="009D44FA" w:rsidRDefault="009D44FA" w:rsidP="001D6EDE">
      <w:pPr>
        <w:shd w:val="clear" w:color="auto" w:fill="FFFFFF"/>
        <w:spacing w:after="20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54CF4" w:rsidRDefault="00254CF4" w:rsidP="009D44FA">
      <w:pPr>
        <w:shd w:val="clear" w:color="auto" w:fill="FFFFFF"/>
        <w:spacing w:after="20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254CF4" w:rsidRDefault="00254CF4" w:rsidP="009D44FA">
      <w:pPr>
        <w:shd w:val="clear" w:color="auto" w:fill="FFFFFF"/>
        <w:spacing w:after="20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254CF4" w:rsidRDefault="00254CF4" w:rsidP="009D44FA">
      <w:pPr>
        <w:shd w:val="clear" w:color="auto" w:fill="FFFFFF"/>
        <w:spacing w:after="20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254CF4" w:rsidRDefault="00254CF4" w:rsidP="009D44FA">
      <w:pPr>
        <w:shd w:val="clear" w:color="auto" w:fill="FFFFFF"/>
        <w:spacing w:after="20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9D44FA" w:rsidRPr="009D44FA" w:rsidRDefault="009D44FA" w:rsidP="009D44FA">
      <w:pPr>
        <w:shd w:val="clear" w:color="auto" w:fill="FFFFFF"/>
        <w:spacing w:after="20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D44FA" w:rsidRPr="009D44FA" w:rsidRDefault="009D44FA" w:rsidP="009D44FA">
      <w:pPr>
        <w:shd w:val="clear" w:color="auto" w:fill="FFFFFF"/>
        <w:spacing w:after="20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D44FA" w:rsidRPr="009D44FA" w:rsidRDefault="009D44FA" w:rsidP="009D44F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Calibri" w:eastAsia="Times New Roman" w:hAnsi="Calibri" w:cs="Arial"/>
          <w:color w:val="000000"/>
          <w:shd w:val="clear" w:color="auto" w:fill="FFFFFF"/>
        </w:rPr>
        <w:t> </w:t>
      </w: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Приложение №2</w:t>
      </w:r>
    </w:p>
    <w:p w:rsidR="009D44FA" w:rsidRPr="009D44FA" w:rsidRDefault="009D44FA" w:rsidP="009D44F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</w:rPr>
        <w:t> к постановлению администрации</w:t>
      </w:r>
    </w:p>
    <w:p w:rsidR="009D44FA" w:rsidRPr="009D44FA" w:rsidRDefault="009D44FA" w:rsidP="009D44F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1D6E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Новоигирминского </w:t>
      </w:r>
      <w:r w:rsidR="00254C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городского </w:t>
      </w:r>
      <w:r w:rsidR="00254CF4" w:rsidRPr="009D44FA"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поселения</w:t>
      </w: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D44FA" w:rsidRPr="009D44FA" w:rsidRDefault="009D44FA" w:rsidP="009D44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                                                                                           от </w:t>
      </w:r>
      <w:r w:rsidR="001D6EDE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BD2852">
        <w:rPr>
          <w:rFonts w:ascii="Times New Roman" w:eastAsia="Times New Roman" w:hAnsi="Times New Roman" w:cs="Times New Roman"/>
          <w:color w:val="000000"/>
          <w:sz w:val="26"/>
          <w:szCs w:val="26"/>
        </w:rPr>
        <w:t>13</w:t>
      </w:r>
      <w:r w:rsidR="00254C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  <w:r w:rsidR="005943DB">
        <w:rPr>
          <w:rFonts w:ascii="Times New Roman" w:eastAsia="Times New Roman" w:hAnsi="Times New Roman" w:cs="Times New Roman"/>
          <w:color w:val="000000"/>
          <w:sz w:val="26"/>
          <w:szCs w:val="26"/>
        </w:rPr>
        <w:t>июля</w:t>
      </w: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</w:t>
      </w:r>
      <w:r w:rsidR="00BD2852">
        <w:rPr>
          <w:rFonts w:ascii="Times New Roman" w:eastAsia="Times New Roman" w:hAnsi="Times New Roman" w:cs="Times New Roman"/>
          <w:color w:val="000000"/>
          <w:sz w:val="26"/>
          <w:szCs w:val="26"/>
        </w:rPr>
        <w:t>20 №315</w:t>
      </w:r>
      <w:bookmarkStart w:id="0" w:name="_GoBack"/>
      <w:bookmarkEnd w:id="0"/>
    </w:p>
    <w:p w:rsidR="009D44FA" w:rsidRPr="009D44FA" w:rsidRDefault="009D44FA" w:rsidP="009D44FA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D44FA" w:rsidRPr="009D44FA" w:rsidRDefault="009D44FA" w:rsidP="009D44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Типовая инструкция</w:t>
      </w:r>
    </w:p>
    <w:p w:rsidR="009D44FA" w:rsidRDefault="009D44FA" w:rsidP="009D4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D44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организации накопления отработанных ртутьсодержащих отходов</w:t>
      </w:r>
    </w:p>
    <w:p w:rsidR="00254CF4" w:rsidRPr="009D44FA" w:rsidRDefault="00254CF4" w:rsidP="009D44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9D44FA" w:rsidRPr="00254CF4" w:rsidRDefault="009D44FA" w:rsidP="00254CF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54CF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Общие положения</w:t>
      </w:r>
    </w:p>
    <w:p w:rsidR="00254CF4" w:rsidRPr="00254CF4" w:rsidRDefault="00254CF4" w:rsidP="00254CF4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9D44FA" w:rsidRPr="009D44FA" w:rsidRDefault="009D44FA" w:rsidP="009D4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</w:rPr>
        <w:t>1.1. Понятия, используемые в настоящей Типовой инструкции:</w:t>
      </w:r>
    </w:p>
    <w:p w:rsidR="009D44FA" w:rsidRPr="009D44FA" w:rsidRDefault="009D44FA" w:rsidP="009D4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</w:rPr>
        <w:t>отработанные ртутьсодержащие лампы (далее - ОРТЛ) - отходы I класса опасности (чрезвычайно опасные), подлежащие сбору и отправке на демеркуризацию;</w:t>
      </w:r>
    </w:p>
    <w:p w:rsidR="009D44FA" w:rsidRPr="009D44FA" w:rsidRDefault="009D44FA" w:rsidP="009D4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</w:rPr>
        <w:t>ртутьсодержащие лампы (далее - РТЛ) - лампы типа ДРЛ, ЛБ, ЛД, L18/20 и F18/W54 (не российского производства) и другие типы ламп, содержащие в своем составе ртуть, используемые для освещения помещений.</w:t>
      </w:r>
    </w:p>
    <w:p w:rsidR="009D44FA" w:rsidRPr="009D44FA" w:rsidRDefault="009D44FA" w:rsidP="009D4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</w:rPr>
        <w:t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свет;</w:t>
      </w:r>
    </w:p>
    <w:p w:rsidR="009D44FA" w:rsidRPr="009D44FA" w:rsidRDefault="009D44FA" w:rsidP="009D4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</w:rPr>
        <w:t>ртуть - жидкий металл серебристо-белого цвета, пары которого оказывают токсичное действие на живой организм.</w:t>
      </w:r>
    </w:p>
    <w:p w:rsidR="009D44FA" w:rsidRPr="009D44FA" w:rsidRDefault="009D44FA" w:rsidP="009D4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</w:rPr>
        <w:t>1.2. Одна разбитая лампа, содержащая ртуть в количестве 0,1 г., делает непригодным для дыхания воздух в помещении объемом 5000 куб. м.</w:t>
      </w:r>
    </w:p>
    <w:p w:rsidR="009D44FA" w:rsidRDefault="009D44FA" w:rsidP="009D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</w:rPr>
        <w:t>1.3.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Нередко наблюдаются боли в конечностях (ртутные полиневриты). Кроме того, жидкий металл оказывает токсическое действие на эндокринные железы, на зрительный анализатор, на сердечно-сосудистую систему, органы пищеварения.</w:t>
      </w:r>
    </w:p>
    <w:p w:rsidR="00254CF4" w:rsidRPr="009D44FA" w:rsidRDefault="00254CF4" w:rsidP="009D4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D44FA" w:rsidRPr="00254CF4" w:rsidRDefault="009D44FA" w:rsidP="00254CF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54CF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Условия хранения отработанных ртутьсодержащих ламп</w:t>
      </w:r>
    </w:p>
    <w:p w:rsidR="00254CF4" w:rsidRPr="00254CF4" w:rsidRDefault="00254CF4" w:rsidP="00254CF4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D44FA" w:rsidRPr="009D44FA" w:rsidRDefault="009D44FA" w:rsidP="009D4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</w:rPr>
        <w:t>2.1. Главным условием при замене и сборе ОРТЛ является сохранение герметичности.</w:t>
      </w:r>
    </w:p>
    <w:p w:rsidR="009D44FA" w:rsidRPr="009D44FA" w:rsidRDefault="009D44FA" w:rsidP="009D4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</w:rPr>
        <w:t>2.2. Сбор и накопление ОРТЛ необходимо производить в установленных местах строго отдельно от обычного мусора.</w:t>
      </w:r>
    </w:p>
    <w:p w:rsidR="009D44FA" w:rsidRPr="009D44FA" w:rsidRDefault="009D44FA" w:rsidP="009D4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</w:rPr>
        <w:t>2.3. В процессе сбора лампы разделяются по диаметру и длине.</w:t>
      </w:r>
    </w:p>
    <w:p w:rsidR="009D44FA" w:rsidRPr="009D44FA" w:rsidRDefault="009D44FA" w:rsidP="009D4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</w:rPr>
        <w:t>2.4. Тарой для сбора ОРТЛ являются целые индивидуальные коробки из жесткого картона.</w:t>
      </w:r>
    </w:p>
    <w:p w:rsidR="009D44FA" w:rsidRPr="009D44FA" w:rsidRDefault="009D44FA" w:rsidP="009D4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</w:rPr>
        <w:t>2.5. После упаковки ОРТЛ в тару для сбора их следует сложить в отдельные коробки из фанеры или ДСП для хранения.</w:t>
      </w:r>
    </w:p>
    <w:p w:rsidR="009D44FA" w:rsidRPr="009D44FA" w:rsidRDefault="009D44FA" w:rsidP="009D4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</w:rPr>
        <w:t>2.6. Для каждого типа лампы должна быть предусмотрена своя отдельная коробка. Каждая коробка должна быть подписана (указываются тип ламп, марка, длина, диаметр, максимальное количество, которое возможно уложить в коробку).</w:t>
      </w:r>
    </w:p>
    <w:p w:rsidR="009D44FA" w:rsidRPr="009D44FA" w:rsidRDefault="009D44FA" w:rsidP="009D4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</w:rPr>
        <w:t>2.7. Лампы в коробку должны укладываться плотно.</w:t>
      </w:r>
    </w:p>
    <w:p w:rsidR="009D44FA" w:rsidRPr="009D44FA" w:rsidRDefault="009D44FA" w:rsidP="009D4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</w:rPr>
        <w:t>2.8. Помещение, предназначенное для накопления ОРТЛ, должно быть просторным (чтобы не стесняло движение человека с вытянутыми руками), иметь возможность проветриваться, также необходимо наличие естественной приточно-вытяжной вентиляции.</w:t>
      </w:r>
    </w:p>
    <w:p w:rsidR="009D44FA" w:rsidRPr="009D44FA" w:rsidRDefault="009D44FA" w:rsidP="009D4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</w:rPr>
        <w:t>2.9.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 в помещении, где хранятся ОРТЛ, необходимо наличие емкости с водой не менее 10 литров, а также запас марганцевого калия.</w:t>
      </w:r>
    </w:p>
    <w:p w:rsidR="009D44FA" w:rsidRPr="009D44FA" w:rsidRDefault="009D44FA" w:rsidP="009D4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</w:rPr>
        <w:t>2.10. При разбитии ОРТЛ контейнер для хранения (место разбития) необходимо обработать 10%-м раствором перманганата калия и смыть водой. Осколки собираются щеткой или скребком в металлический контейнер (специальную тару) с плотно закрывающейся крышкой.</w:t>
      </w:r>
    </w:p>
    <w:p w:rsidR="009D44FA" w:rsidRPr="009D44FA" w:rsidRDefault="009D44FA" w:rsidP="009D4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</w:rPr>
        <w:t>Выбрасывать ртутьсодержащие лампы в мусорные баки категорически запрещается!</w:t>
      </w:r>
    </w:p>
    <w:p w:rsidR="009D44FA" w:rsidRPr="009D44FA" w:rsidRDefault="009D44FA" w:rsidP="009D4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</w:rPr>
        <w:t>2.11. На разбитые лампы составляется акт произвольной формы, в котором указываются тип разбитых ламп, их количество, дата происшествия, место происшествия.</w:t>
      </w:r>
    </w:p>
    <w:p w:rsidR="009D44FA" w:rsidRPr="009D44FA" w:rsidRDefault="009D44FA" w:rsidP="009D4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</w:rPr>
        <w:t>2.12. Запрещается:</w:t>
      </w:r>
    </w:p>
    <w:p w:rsidR="009D44FA" w:rsidRPr="009D44FA" w:rsidRDefault="009D44FA" w:rsidP="009D4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</w:rPr>
        <w:t>- Накапливать лампы под открытым небом.</w:t>
      </w:r>
    </w:p>
    <w:p w:rsidR="009D44FA" w:rsidRPr="009D44FA" w:rsidRDefault="009D44FA" w:rsidP="009D4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</w:rPr>
        <w:t>- Накапливать в таких местах, где к ним могут иметь доступ дети.</w:t>
      </w:r>
    </w:p>
    <w:p w:rsidR="009D44FA" w:rsidRPr="009D44FA" w:rsidRDefault="009D44FA" w:rsidP="009D4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</w:rPr>
        <w:t>- Накапливать лампы без тары.</w:t>
      </w:r>
    </w:p>
    <w:p w:rsidR="009D44FA" w:rsidRPr="009D44FA" w:rsidRDefault="009D44FA" w:rsidP="009D4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</w:rPr>
        <w:t>- Накапливать лампы в мягких картонных коробках, уложенных друг на друга.</w:t>
      </w:r>
    </w:p>
    <w:p w:rsidR="009D44FA" w:rsidRDefault="009D44FA" w:rsidP="009D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</w:rPr>
        <w:t>- Накапливать лампы на грунтовой поверхности.</w:t>
      </w:r>
    </w:p>
    <w:p w:rsidR="00254CF4" w:rsidRPr="009D44FA" w:rsidRDefault="00254CF4" w:rsidP="009D4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D44FA" w:rsidRPr="00254CF4" w:rsidRDefault="009D44FA" w:rsidP="00254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54CF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3.Учет отработанных ртутьсодержащих ламп</w:t>
      </w:r>
    </w:p>
    <w:p w:rsidR="00254CF4" w:rsidRPr="009D44FA" w:rsidRDefault="00254CF4" w:rsidP="009D4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D44FA" w:rsidRPr="009D44FA" w:rsidRDefault="009D44FA" w:rsidP="009D4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</w:rPr>
        <w:t>3.1. Учет наличия и движения ОРТЛ ведется в специальном журнале, где в обязательном порядке отмечается движение целых ртутьсодержащих ламп и ОРТЛ.</w:t>
      </w:r>
    </w:p>
    <w:p w:rsidR="009D44FA" w:rsidRPr="009D44FA" w:rsidRDefault="009D44FA" w:rsidP="009D4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</w:rPr>
        <w:t>3.2. Страницы журнала должны быть пронумерованы, прошнурованы и скреплены.</w:t>
      </w:r>
    </w:p>
    <w:p w:rsidR="009D44FA" w:rsidRDefault="009D44FA" w:rsidP="009D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</w:rPr>
        <w:t>3.3. Журнал учета должен заполняться ответственным лицом. В журнал вносятся данные о поступивших целых и отработанных лампах. Обязательно указываются марка ламп, количество, дата приемки и лицо, которое сдает лампы.</w:t>
      </w:r>
    </w:p>
    <w:p w:rsidR="00254CF4" w:rsidRPr="009D44FA" w:rsidRDefault="00254CF4" w:rsidP="009D4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D44FA" w:rsidRPr="00254CF4" w:rsidRDefault="009D44FA" w:rsidP="00254CF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54CF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Порядок сдачи, транспортировки и перевозки отработанных ртутьсодержащих ламп на утилизирующие предприятия.</w:t>
      </w:r>
    </w:p>
    <w:p w:rsidR="00254CF4" w:rsidRPr="00254CF4" w:rsidRDefault="00254CF4" w:rsidP="00254CF4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D44FA" w:rsidRPr="009D44FA" w:rsidRDefault="009D44FA" w:rsidP="009D4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4.1. ОРТЛ сдаются на утилизацию один раз за отчетный период, но не </w:t>
      </w:r>
      <w:r w:rsidR="00254CF4" w:rsidRPr="009D44FA">
        <w:rPr>
          <w:rFonts w:ascii="Times New Roman" w:eastAsia="Times New Roman" w:hAnsi="Times New Roman" w:cs="Times New Roman"/>
          <w:color w:val="000000"/>
          <w:sz w:val="26"/>
          <w:szCs w:val="26"/>
        </w:rPr>
        <w:t>реже 1</w:t>
      </w: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раза в год.</w:t>
      </w:r>
    </w:p>
    <w:p w:rsidR="009D44FA" w:rsidRPr="009D44FA" w:rsidRDefault="009D44FA" w:rsidP="009D4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</w:rPr>
        <w:t>4.2. Отработанные лампы принимаются сухими, каждая лампа в отдельной таре. Исключается их битье и выпадение при погрузочных работах.</w:t>
      </w:r>
    </w:p>
    <w:p w:rsidR="009D44FA" w:rsidRPr="009D44FA" w:rsidRDefault="009D44FA" w:rsidP="001D6E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Times New Roman" w:eastAsia="Times New Roman" w:hAnsi="Times New Roman" w:cs="Times New Roman"/>
          <w:color w:val="000000"/>
          <w:sz w:val="26"/>
          <w:szCs w:val="26"/>
        </w:rPr>
        <w:t>4.3. Перевозку ОРТЛ с территории организации до места утилизации осуществляет специализированная организация, которая несет полную ответственность за все, что может произойти при их перевозке.</w:t>
      </w:r>
      <w:r w:rsidRPr="009D44F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D44FA" w:rsidRPr="009D44FA" w:rsidRDefault="009D44FA" w:rsidP="009D44FA">
      <w:pPr>
        <w:shd w:val="clear" w:color="auto" w:fill="FFFFFF"/>
        <w:spacing w:after="20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D44FA" w:rsidRPr="009D44FA" w:rsidRDefault="009D44FA" w:rsidP="009D44FA">
      <w:pPr>
        <w:shd w:val="clear" w:color="auto" w:fill="FFFFFF"/>
        <w:spacing w:after="20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54CF4" w:rsidRDefault="00254CF4" w:rsidP="009D44FA">
      <w:pPr>
        <w:shd w:val="clear" w:color="auto" w:fill="FFFFFF"/>
        <w:spacing w:after="20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254CF4" w:rsidRDefault="00254CF4" w:rsidP="009D44FA">
      <w:pPr>
        <w:shd w:val="clear" w:color="auto" w:fill="FFFFFF"/>
        <w:spacing w:after="20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9D44FA" w:rsidRPr="009D44FA" w:rsidRDefault="009D44FA" w:rsidP="009D44FA">
      <w:pPr>
        <w:shd w:val="clear" w:color="auto" w:fill="FFFFFF"/>
        <w:spacing w:after="20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D44FA" w:rsidRPr="009D44FA" w:rsidRDefault="001D6EDE" w:rsidP="001D6ED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9D44FA" w:rsidRPr="009D44FA">
        <w:rPr>
          <w:rFonts w:ascii="Times New Roman" w:eastAsia="Times New Roman" w:hAnsi="Times New Roman" w:cs="Times New Roman"/>
          <w:color w:val="000000"/>
          <w:sz w:val="26"/>
          <w:szCs w:val="26"/>
        </w:rPr>
        <w:t>риложение</w:t>
      </w:r>
    </w:p>
    <w:p w:rsidR="001D6EDE" w:rsidRDefault="001D6EDE" w:rsidP="001D6E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Инструкции                     </w:t>
      </w:r>
    </w:p>
    <w:p w:rsidR="001D6EDE" w:rsidRDefault="001D6EDE" w:rsidP="001D6E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</w:t>
      </w:r>
    </w:p>
    <w:p w:rsidR="009D44FA" w:rsidRPr="009D44FA" w:rsidRDefault="001D6EDE" w:rsidP="001D6ED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D44FA" w:rsidRPr="009D44FA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                                                           </w:t>
      </w:r>
    </w:p>
    <w:p w:rsidR="009D44FA" w:rsidRPr="009D44FA" w:rsidRDefault="009D44FA" w:rsidP="009D44FA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0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9D44FA" w:rsidRPr="009D44FA" w:rsidTr="009D44FA"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FA" w:rsidRPr="009D44FA" w:rsidRDefault="009D44FA" w:rsidP="009D44F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D44FA" w:rsidRPr="009D44FA" w:rsidRDefault="009D44FA" w:rsidP="009D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ТИПОВАЯ ФОРМА ЖУРНАЛА УЧЕТА</w:t>
            </w:r>
          </w:p>
          <w:p w:rsidR="009D44FA" w:rsidRPr="009D44FA" w:rsidRDefault="009D44FA" w:rsidP="009D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ДВИЖЕНИЯ ОТРАБОТАННЫХ РТУТЬСОДЕРЖАЩИХ ЛАМП</w:t>
            </w:r>
          </w:p>
          <w:p w:rsidR="009D44FA" w:rsidRPr="009D44FA" w:rsidRDefault="009D44FA" w:rsidP="009D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_____________________________________</w:t>
            </w:r>
          </w:p>
          <w:p w:rsidR="009D44FA" w:rsidRPr="009D44FA" w:rsidRDefault="009D44FA" w:rsidP="009D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«наименование предприятия»</w:t>
            </w:r>
          </w:p>
          <w:p w:rsidR="009D44FA" w:rsidRPr="009D44FA" w:rsidRDefault="009D44FA" w:rsidP="009D44F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D44FA" w:rsidRPr="009D44FA" w:rsidRDefault="009D44FA" w:rsidP="009D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Начат ___________ 20___г.</w:t>
            </w:r>
          </w:p>
          <w:p w:rsidR="009D44FA" w:rsidRPr="009D44FA" w:rsidRDefault="009D44FA" w:rsidP="009D44F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D44FA" w:rsidRPr="009D44FA" w:rsidRDefault="009D44FA" w:rsidP="009D44FA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D44FA" w:rsidRPr="009D44FA" w:rsidRDefault="009D44FA" w:rsidP="009D44FA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104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1804"/>
        <w:gridCol w:w="2410"/>
        <w:gridCol w:w="2126"/>
        <w:gridCol w:w="1417"/>
        <w:gridCol w:w="1985"/>
      </w:tblGrid>
      <w:tr w:rsidR="00254CF4" w:rsidRPr="009D44FA" w:rsidTr="00254CF4">
        <w:trPr>
          <w:trHeight w:val="1686"/>
          <w:jc w:val="center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FA" w:rsidRPr="00254CF4" w:rsidRDefault="009D44FA" w:rsidP="009D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FA" w:rsidRPr="00254CF4" w:rsidRDefault="009D44FA" w:rsidP="009D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лампы, ртутьсодержащего прибора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FA" w:rsidRPr="00254CF4" w:rsidRDefault="009D44FA" w:rsidP="009D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отработанных ртутьсодержащих ламп и приборов, находящихся на хранении в складе, шт.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FA" w:rsidRPr="00254CF4" w:rsidRDefault="009D44FA" w:rsidP="009D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Сдано специализированной организации,</w:t>
            </w:r>
          </w:p>
          <w:p w:rsidR="009D44FA" w:rsidRPr="00254CF4" w:rsidRDefault="009D44FA" w:rsidP="009D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FA" w:rsidRPr="00254CF4" w:rsidRDefault="009D44FA" w:rsidP="009D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Остаток, шт.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FA" w:rsidRPr="00254CF4" w:rsidRDefault="009D44FA" w:rsidP="009D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Ответственное лицо</w:t>
            </w:r>
          </w:p>
          <w:p w:rsidR="009D44FA" w:rsidRPr="00254CF4" w:rsidRDefault="009D44FA" w:rsidP="009D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(Ф.И.О./ подпись)</w:t>
            </w:r>
          </w:p>
        </w:tc>
      </w:tr>
      <w:tr w:rsidR="00254CF4" w:rsidRPr="009D44FA" w:rsidTr="00254CF4">
        <w:trPr>
          <w:trHeight w:val="199"/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4FA" w:rsidRPr="00254CF4" w:rsidRDefault="009D44FA" w:rsidP="009D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4FA" w:rsidRPr="00254CF4" w:rsidRDefault="009D44FA" w:rsidP="009D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4FA" w:rsidRPr="00254CF4" w:rsidRDefault="009D44FA" w:rsidP="009D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4FA" w:rsidRPr="00254CF4" w:rsidRDefault="009D44FA" w:rsidP="009D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4FA" w:rsidRPr="00254CF4" w:rsidRDefault="009D44FA" w:rsidP="009D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FA" w:rsidRPr="00254CF4" w:rsidRDefault="009D44FA" w:rsidP="009D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9D44FA" w:rsidRPr="009D44FA" w:rsidRDefault="009D44FA" w:rsidP="00254CF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9D44F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1D6EDE" w:rsidRPr="009D44FA">
        <w:rPr>
          <w:rFonts w:ascii="Calibri" w:eastAsia="Times New Roman" w:hAnsi="Calibri" w:cs="Arial"/>
          <w:color w:val="000000"/>
          <w:shd w:val="clear" w:color="auto" w:fill="FFFFFF"/>
        </w:rPr>
        <w:t> </w:t>
      </w:r>
    </w:p>
    <w:sectPr w:rsidR="009D44FA" w:rsidRPr="009D4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470"/>
    <w:multiLevelType w:val="hybridMultilevel"/>
    <w:tmpl w:val="808AAE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19D4"/>
    <w:multiLevelType w:val="hybridMultilevel"/>
    <w:tmpl w:val="B7C0E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5124A"/>
    <w:multiLevelType w:val="multilevel"/>
    <w:tmpl w:val="C19E7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1D"/>
    <w:rsid w:val="000A7E08"/>
    <w:rsid w:val="001D6EDE"/>
    <w:rsid w:val="00254CF4"/>
    <w:rsid w:val="0044578F"/>
    <w:rsid w:val="005943DB"/>
    <w:rsid w:val="006E53BC"/>
    <w:rsid w:val="008A3F29"/>
    <w:rsid w:val="00901B1D"/>
    <w:rsid w:val="009D44FA"/>
    <w:rsid w:val="00BC1D2D"/>
    <w:rsid w:val="00BD2852"/>
    <w:rsid w:val="00C370A3"/>
    <w:rsid w:val="00D51A64"/>
    <w:rsid w:val="00EA1DCD"/>
    <w:rsid w:val="00F4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C243"/>
  <w15:chartTrackingRefBased/>
  <w15:docId w15:val="{23B69FCA-2450-4ED8-929D-77693B40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0A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A3F2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54C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4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4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47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-igirma.irk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9</Pages>
  <Words>2915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Ю. Бахматова</dc:creator>
  <cp:keywords/>
  <dc:description/>
  <cp:lastModifiedBy>Светлана Ю. Бахматова</cp:lastModifiedBy>
  <cp:revision>5</cp:revision>
  <cp:lastPrinted>2020-07-20T02:25:00Z</cp:lastPrinted>
  <dcterms:created xsi:type="dcterms:W3CDTF">2020-07-17T06:06:00Z</dcterms:created>
  <dcterms:modified xsi:type="dcterms:W3CDTF">2020-07-20T07:02:00Z</dcterms:modified>
</cp:coreProperties>
</file>